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 w14:paraId="378B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博士后科研流动站评估指标</w:t>
      </w:r>
    </w:p>
    <w:p w14:paraId="5E5F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</w:p>
    <w:tbl>
      <w:tblPr>
        <w:tblStyle w:val="2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710"/>
        <w:gridCol w:w="4428"/>
        <w:gridCol w:w="1846"/>
      </w:tblGrid>
      <w:tr w14:paraId="47C5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tblHeader/>
          <w:jc w:val="center"/>
        </w:trPr>
        <w:tc>
          <w:tcPr>
            <w:tcW w:w="1394" w:type="dxa"/>
            <w:noWrap w:val="0"/>
            <w:vAlign w:val="bottom"/>
          </w:tcPr>
          <w:p w14:paraId="5DB2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一级指标</w:t>
            </w:r>
          </w:p>
        </w:tc>
        <w:tc>
          <w:tcPr>
            <w:tcW w:w="1710" w:type="dxa"/>
            <w:noWrap w:val="0"/>
            <w:vAlign w:val="bottom"/>
          </w:tcPr>
          <w:p w14:paraId="48F2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二级指标</w:t>
            </w:r>
          </w:p>
        </w:tc>
        <w:tc>
          <w:tcPr>
            <w:tcW w:w="4428" w:type="dxa"/>
            <w:noWrap w:val="0"/>
            <w:vAlign w:val="bottom"/>
          </w:tcPr>
          <w:p w14:paraId="681E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三级指标</w:t>
            </w:r>
          </w:p>
        </w:tc>
        <w:tc>
          <w:tcPr>
            <w:tcW w:w="1846" w:type="dxa"/>
            <w:noWrap w:val="0"/>
            <w:vAlign w:val="bottom"/>
          </w:tcPr>
          <w:p w14:paraId="4419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数据采集方式</w:t>
            </w:r>
          </w:p>
        </w:tc>
      </w:tr>
      <w:tr w14:paraId="7B23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625F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建设</w:t>
            </w:r>
          </w:p>
          <w:p w14:paraId="6A71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3E0F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1-1科研环境</w:t>
            </w:r>
          </w:p>
        </w:tc>
        <w:tc>
          <w:tcPr>
            <w:tcW w:w="4428" w:type="dxa"/>
            <w:noWrap w:val="0"/>
            <w:vAlign w:val="center"/>
          </w:tcPr>
          <w:p w14:paraId="13A8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硬件条件建设情况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364B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流动站在线填报；博士后人员、博士后合作导师调查问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卷</w:t>
            </w:r>
          </w:p>
        </w:tc>
      </w:tr>
      <w:tr w14:paraId="0BE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61F8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C0A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046D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科研团队建设情况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6057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14:paraId="2934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30C7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4F8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53EF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③为博士后提供的科研经费情况</w:t>
            </w:r>
            <w:bookmarkStart w:id="0" w:name="_GoBack"/>
            <w:bookmarkEnd w:id="0"/>
          </w:p>
        </w:tc>
        <w:tc>
          <w:tcPr>
            <w:tcW w:w="1846" w:type="dxa"/>
            <w:vMerge w:val="continue"/>
            <w:noWrap w:val="0"/>
            <w:vAlign w:val="center"/>
          </w:tcPr>
          <w:p w14:paraId="7DEE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448E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A1D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C13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1-2管理服务</w:t>
            </w:r>
          </w:p>
        </w:tc>
        <w:tc>
          <w:tcPr>
            <w:tcW w:w="4428" w:type="dxa"/>
            <w:noWrap w:val="0"/>
            <w:vAlign w:val="center"/>
          </w:tcPr>
          <w:p w14:paraId="688B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①博士后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招收、分类培养考核、出站、待遇保障落实等日常管理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相关制度建设情况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B92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14:paraId="6309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60B0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847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38E4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专门工作人员配备情况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5CA3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14:paraId="4329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232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011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2A4B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③设站单位对其各站管理人员的培训情况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1AF8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6671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733C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2E0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89F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i w:val="0"/>
                <w:iCs w:val="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2"/>
                <w:kern w:val="0"/>
                <w:sz w:val="22"/>
                <w:szCs w:val="22"/>
                <w:u w:val="none"/>
              </w:rPr>
              <w:t>对管理人员服务情况的满意度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63B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741C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771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8D2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DB9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⑤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管理服务工作亮点、创新点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（加分项）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531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114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286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6696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1-3生活保障</w:t>
            </w:r>
          </w:p>
        </w:tc>
        <w:tc>
          <w:tcPr>
            <w:tcW w:w="4428" w:type="dxa"/>
            <w:noWrap w:val="0"/>
            <w:vAlign w:val="center"/>
          </w:tcPr>
          <w:p w14:paraId="3FE8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博士后人员工资收入情况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729B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</w:tr>
      <w:tr w14:paraId="136E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6A72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3C0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74D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为博士后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提供的住房条件情况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888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7B0C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3D0C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FA3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30F4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2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③其他福利待遇情况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7459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3E12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679F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2.招收选拔</w:t>
            </w:r>
          </w:p>
        </w:tc>
        <w:tc>
          <w:tcPr>
            <w:tcW w:w="1710" w:type="dxa"/>
            <w:noWrap w:val="0"/>
            <w:vAlign w:val="center"/>
          </w:tcPr>
          <w:p w14:paraId="0126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2-1招收规模</w:t>
            </w:r>
          </w:p>
        </w:tc>
        <w:tc>
          <w:tcPr>
            <w:tcW w:w="4428" w:type="dxa"/>
            <w:noWrap w:val="0"/>
            <w:vAlign w:val="center"/>
          </w:tcPr>
          <w:p w14:paraId="1A9F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zh-CN"/>
              </w:rPr>
              <w:t>博士后招收人数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046E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en-US" w:eastAsia="zh-CN"/>
              </w:rPr>
              <w:t>中国博士后网上办公系统直接采集</w:t>
            </w:r>
          </w:p>
        </w:tc>
      </w:tr>
      <w:tr w14:paraId="61F0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706F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EE9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2-2招收结构</w:t>
            </w:r>
          </w:p>
          <w:p w14:paraId="426B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351B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应届博士生做博士后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与博士后招收总数比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5DBB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6E39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1E2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BD9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CCE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三类人员与博士后招收总数比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DCF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3DC9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431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863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5CB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③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博士后人员平均年龄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ABE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0D05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3B43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DAD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276D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留学归国博士后数量与博士后招收总数比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1FE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42D8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46E9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B06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0ED2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instrText xml:space="preserve"> = 5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⑤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外籍、港澳台博士后数量与博士后招收总数比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067B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6F63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6C6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A71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EBD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6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⑥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联合招收博士后数量与博士后招收总数比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72FC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116F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46EA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.培养使用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5928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3-1出站基本情况</w:t>
            </w:r>
          </w:p>
        </w:tc>
        <w:tc>
          <w:tcPr>
            <w:tcW w:w="4428" w:type="dxa"/>
            <w:noWrap w:val="0"/>
            <w:vAlign w:val="center"/>
          </w:tcPr>
          <w:p w14:paraId="6307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①按期出站比例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392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56A1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40B0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627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61A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②滞站人员数量（比例）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062E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2674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7BE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62D9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3-2科研项目</w:t>
            </w:r>
          </w:p>
        </w:tc>
        <w:tc>
          <w:tcPr>
            <w:tcW w:w="4428" w:type="dxa"/>
            <w:noWrap w:val="0"/>
            <w:vAlign w:val="center"/>
          </w:tcPr>
          <w:p w14:paraId="74D2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  <w:t>①人均主持或作为主要完成人（负责人）的国家级科研项目数量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0562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中国博士后网上办公系统直接采集；专业科技机构查证</w:t>
            </w:r>
          </w:p>
        </w:tc>
      </w:tr>
      <w:tr w14:paraId="4C74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4809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B37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E1C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  <w:t>②人均参与的国家级科研项目数量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633E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546F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3118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AD9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E92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  <w:t>③人均主持或作为主要完成人（负责人）的省部级科研项目数量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720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3038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CFE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5AF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2E2D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  <w:t>人均参与的省部级科研项目数量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0A8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70E8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53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E4B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796E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instrText xml:space="preserve"> = 5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⑤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spacing w:val="-4"/>
                <w:kern w:val="0"/>
                <w:sz w:val="22"/>
                <w:szCs w:val="22"/>
                <w:u w:val="none"/>
                <w:lang w:val="zh-CN"/>
              </w:rPr>
              <w:t>人均参与的科研项目数量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6F62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0AAF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0D40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4C7C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3-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学术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交流</w:t>
            </w:r>
          </w:p>
        </w:tc>
        <w:tc>
          <w:tcPr>
            <w:tcW w:w="4428" w:type="dxa"/>
            <w:noWrap w:val="0"/>
            <w:vAlign w:val="center"/>
          </w:tcPr>
          <w:p w14:paraId="7F69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参加国际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重要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学术交流活动情况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7213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流动站在线填报；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博士后人员、博士后合作导师调查问卷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；专业科技机构查证</w:t>
            </w:r>
          </w:p>
        </w:tc>
      </w:tr>
      <w:tr w14:paraId="20E0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5F9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8B3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7FB8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trike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参加国内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重要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学术交流活动情况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303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2B7E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0E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3CF3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3-4人才成长</w:t>
            </w:r>
          </w:p>
        </w:tc>
        <w:tc>
          <w:tcPr>
            <w:tcW w:w="4428" w:type="dxa"/>
            <w:noWrap w:val="0"/>
            <w:vAlign w:val="center"/>
          </w:tcPr>
          <w:p w14:paraId="2A84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①培养的博士后人员入选两院院士或学部委员的情况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（加分项）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38E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34F4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547C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3B8A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57B6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培养的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博士后人员入选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国家级人才称号情况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加分项）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13FD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0ADD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056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53F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2B18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入选国家博士后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资助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项目情况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240C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1D9C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2F66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.科研</w:t>
            </w:r>
            <w:r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  <w:t>成果产出</w:t>
            </w:r>
          </w:p>
          <w:p w14:paraId="64CA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3C841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4-1直接产出</w:t>
            </w:r>
          </w:p>
        </w:tc>
        <w:tc>
          <w:tcPr>
            <w:tcW w:w="4428" w:type="dxa"/>
            <w:noWrap w:val="0"/>
            <w:vAlign w:val="center"/>
          </w:tcPr>
          <w:p w14:paraId="0A6E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①人均发表高水平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  <w:t>论文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7995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中国博士后网上办公系统直接采集；专业科技机构查证</w:t>
            </w:r>
          </w:p>
        </w:tc>
      </w:tr>
      <w:tr w14:paraId="442F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CB3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A9B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643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人均专利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4AE4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</w:p>
        </w:tc>
      </w:tr>
      <w:tr w14:paraId="291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386A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F5F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5AC5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③人均出版的著作数量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09E1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49DA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191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445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FED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4"/>
                <w:kern w:val="0"/>
                <w:sz w:val="22"/>
                <w:szCs w:val="22"/>
                <w:u w:val="none"/>
                <w:lang w:val="zh-CN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4"/>
                <w:kern w:val="0"/>
                <w:sz w:val="22"/>
                <w:szCs w:val="22"/>
                <w:u w:val="none"/>
                <w:lang w:val="zh-CN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4"/>
                <w:kern w:val="0"/>
                <w:sz w:val="22"/>
                <w:szCs w:val="22"/>
                <w:u w:val="none"/>
                <w:lang w:val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国内外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顶级期刊发表论文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（加分项）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3CBA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7641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2F90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A9E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4-2成果应用与影响</w:t>
            </w:r>
          </w:p>
        </w:tc>
        <w:tc>
          <w:tcPr>
            <w:tcW w:w="4428" w:type="dxa"/>
            <w:noWrap w:val="0"/>
            <w:vAlign w:val="center"/>
          </w:tcPr>
          <w:p w14:paraId="39DE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pacing w:val="-6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博士后人员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国家及省部级科技奖励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（加分项）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3379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流动站在线填报；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中国博士后网上办公系统直接采集；专业科技机构查证</w:t>
            </w:r>
          </w:p>
        </w:tc>
      </w:tr>
      <w:tr w14:paraId="62C1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7D50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5EB9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BDC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国家及省部级创新创业赛事获奖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（加分项）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136E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</w:p>
        </w:tc>
      </w:tr>
      <w:tr w14:paraId="4587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94" w:type="dxa"/>
            <w:vMerge w:val="restart"/>
            <w:noWrap w:val="0"/>
            <w:vAlign w:val="center"/>
          </w:tcPr>
          <w:p w14:paraId="4C60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5.负向指标</w:t>
            </w:r>
          </w:p>
        </w:tc>
        <w:tc>
          <w:tcPr>
            <w:tcW w:w="1710" w:type="dxa"/>
            <w:noWrap w:val="0"/>
            <w:vAlign w:val="center"/>
          </w:tcPr>
          <w:p w14:paraId="5E45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5-1评估期内零招收</w:t>
            </w:r>
          </w:p>
        </w:tc>
        <w:tc>
          <w:tcPr>
            <w:tcW w:w="4428" w:type="dxa"/>
            <w:noWrap w:val="0"/>
            <w:vAlign w:val="center"/>
          </w:tcPr>
          <w:p w14:paraId="5D0A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评估期内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招收人数为零，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评估结果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为不合格</w:t>
            </w:r>
          </w:p>
        </w:tc>
        <w:tc>
          <w:tcPr>
            <w:tcW w:w="1846" w:type="dxa"/>
            <w:noWrap w:val="0"/>
            <w:vAlign w:val="center"/>
          </w:tcPr>
          <w:p w14:paraId="67E2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中国博士后网上办公系统直接采集</w:t>
            </w:r>
          </w:p>
        </w:tc>
      </w:tr>
      <w:tr w14:paraId="4383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01AD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BD4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5-2科研诚信</w:t>
            </w:r>
          </w:p>
        </w:tc>
        <w:tc>
          <w:tcPr>
            <w:tcW w:w="4428" w:type="dxa"/>
            <w:noWrap w:val="0"/>
            <w:vAlign w:val="center"/>
          </w:tcPr>
          <w:p w14:paraId="7BCD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 w:eastAsia="zh-CN"/>
              </w:rPr>
              <w:t>在站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博士后、博士后合作导师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出现科研诚信问题，不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予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评优</w:t>
            </w:r>
          </w:p>
        </w:tc>
        <w:tc>
          <w:tcPr>
            <w:tcW w:w="1846" w:type="dxa"/>
            <w:noWrap w:val="0"/>
            <w:vAlign w:val="center"/>
          </w:tcPr>
          <w:p w14:paraId="71A9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博士后工作管理部门评价；专业科技机构查证</w:t>
            </w:r>
          </w:p>
        </w:tc>
      </w:tr>
      <w:tr w14:paraId="331A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632E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0E6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5-3负面舆情</w:t>
            </w:r>
          </w:p>
        </w:tc>
        <w:tc>
          <w:tcPr>
            <w:tcW w:w="4428" w:type="dxa"/>
            <w:noWrap w:val="0"/>
            <w:vAlign w:val="center"/>
          </w:tcPr>
          <w:p w14:paraId="206B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在站博士后、博士后合作导师出现社会影响较大的负面舆论事件，不予评优</w:t>
            </w:r>
          </w:p>
        </w:tc>
        <w:tc>
          <w:tcPr>
            <w:tcW w:w="1846" w:type="dxa"/>
            <w:noWrap w:val="0"/>
            <w:vAlign w:val="center"/>
          </w:tcPr>
          <w:p w14:paraId="5223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博士后工作管理部门评价</w:t>
            </w:r>
          </w:p>
        </w:tc>
      </w:tr>
      <w:tr w14:paraId="69C6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0E61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1C4D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5-4撤销情形</w:t>
            </w:r>
          </w:p>
        </w:tc>
        <w:tc>
          <w:tcPr>
            <w:tcW w:w="4428" w:type="dxa"/>
            <w:noWrap w:val="0"/>
            <w:vAlign w:val="center"/>
          </w:tcPr>
          <w:p w14:paraId="225D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①评估期内设站单位一级学科博士点撤销的，该一级学科所属流动站予以撤销</w:t>
            </w:r>
          </w:p>
        </w:tc>
        <w:tc>
          <w:tcPr>
            <w:tcW w:w="1846" w:type="dxa"/>
            <w:vMerge w:val="restart"/>
            <w:noWrap w:val="0"/>
            <w:vAlign w:val="center"/>
          </w:tcPr>
          <w:p w14:paraId="33C5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流动站在线填报；专业科技机构查证；博士后工作管理部门评价</w:t>
            </w:r>
          </w:p>
        </w:tc>
      </w:tr>
      <w:tr w14:paraId="1004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14C9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26E5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1FC8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②评估期内因国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务院学位委员会学科调整删除的一级学科，该学科所设流动站均予以撤销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6AB8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E7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394" w:type="dxa"/>
            <w:vMerge w:val="continue"/>
            <w:noWrap w:val="0"/>
            <w:vAlign w:val="center"/>
          </w:tcPr>
          <w:p w14:paraId="64DF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5FA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447F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kern w:val="0"/>
                <w:sz w:val="22"/>
                <w:szCs w:val="22"/>
                <w:u w:val="none"/>
                <w:lang w:val="zh-CN"/>
              </w:rPr>
              <w:t>③存在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  <w:t>严重违反博士后工作有关规定并产生严重后果的，经核实后予以撤销</w:t>
            </w:r>
          </w:p>
        </w:tc>
        <w:tc>
          <w:tcPr>
            <w:tcW w:w="1846" w:type="dxa"/>
            <w:vMerge w:val="continue"/>
            <w:noWrap w:val="0"/>
            <w:vAlign w:val="center"/>
          </w:tcPr>
          <w:p w14:paraId="07DE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F12469E">
      <w:pPr>
        <w:jc w:val="center"/>
        <w:rPr>
          <w:rFonts w:hint="eastAsia" w:ascii="仿宋" w:hAnsi="仿宋" w:eastAsia="仿宋" w:cs="仿宋"/>
          <w:sz w:val="22"/>
          <w:szCs w:val="22"/>
        </w:rPr>
      </w:pPr>
    </w:p>
    <w:p w14:paraId="6991FEEA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10040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2FD5"/>
    <w:rsid w:val="3E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2025-01-21T08:55:00Z</dcterms:created>
  <dc:creator>mossyyyyy</dc:creator>
  <cp:lastModifiedBy>mossyyyyy</cp:lastModifiedBy>
  <dcterms:modified xsi:type="dcterms:W3CDTF">2025-01-21T08:57:42Z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67E9304DE4CE421EA69BFCB60CA3E7CE_11</vt:lpwstr>
  </property>
  <property fmtid="{D5CDD505-2E9C-101B-9397-08002B2CF9AE}" pid="4" name="KSOTemplateDocerSaveRecord">
    <vt:lpwstr>eyJoZGlkIjoiOTVjNDg0NDUyYzlhNTFiMzY2OTRjNDkyOGMzZTMzZjUiLCJ1c2VySWQiOiIyNjQ0OTgyNTgifQ==</vt:lpwstr>
  </property>
</Properties>
</file>